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407" w:rsidRDefault="001537AC" w:rsidP="00591DA3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 w:rsidRPr="00F4296F">
        <w:rPr>
          <w:rFonts w:ascii="Bookman Old Style" w:hAnsi="Bookman Old Style"/>
          <w:b/>
          <w:sz w:val="28"/>
          <w:szCs w:val="28"/>
          <w:lang w:val="uk-UA"/>
        </w:rPr>
        <w:t xml:space="preserve">Шановні акціонери </w:t>
      </w:r>
      <w:r w:rsidR="008B02AA" w:rsidRPr="008B02AA">
        <w:rPr>
          <w:rFonts w:ascii="Bookman Old Style" w:hAnsi="Bookman Old Style"/>
          <w:b/>
          <w:sz w:val="28"/>
          <w:szCs w:val="28"/>
          <w:lang w:val="uk-UA"/>
        </w:rPr>
        <w:t>АКБ "ІНДУСТРІАЛБАНК"</w:t>
      </w:r>
      <w:r w:rsidR="00591DA3" w:rsidRPr="00F4296F">
        <w:rPr>
          <w:rFonts w:ascii="Bookman Old Style" w:hAnsi="Bookman Old Style"/>
          <w:b/>
          <w:sz w:val="28"/>
          <w:szCs w:val="28"/>
          <w:lang w:val="uk-UA"/>
        </w:rPr>
        <w:t>!</w:t>
      </w:r>
    </w:p>
    <w:p w:rsidR="003A0BF4" w:rsidRDefault="003A0BF4" w:rsidP="00591DA3">
      <w:pPr>
        <w:jc w:val="center"/>
        <w:rPr>
          <w:rFonts w:ascii="Bookman Old Style" w:hAnsi="Bookman Old Style"/>
          <w:sz w:val="28"/>
          <w:szCs w:val="28"/>
          <w:lang w:val="uk-UA"/>
        </w:rPr>
      </w:pPr>
    </w:p>
    <w:p w:rsidR="003A7B16" w:rsidRDefault="00A33F73" w:rsidP="008B02AA">
      <w:pPr>
        <w:spacing w:after="0"/>
        <w:jc w:val="center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Згдіно повідомлення Центрального депозитарія ПАТ «НДУ» від 04.04.2018р. </w:t>
      </w:r>
      <w:r w:rsidR="0090605C">
        <w:rPr>
          <w:rFonts w:ascii="Bookman Old Style" w:hAnsi="Bookman Old Style"/>
          <w:sz w:val="28"/>
          <w:szCs w:val="28"/>
          <w:lang w:val="uk-UA"/>
        </w:rPr>
        <w:t>надаємо</w:t>
      </w:r>
      <w:r w:rsidR="001537AC" w:rsidRPr="00591DA3">
        <w:rPr>
          <w:rFonts w:ascii="Bookman Old Style" w:hAnsi="Bookman Old Style"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sz w:val="28"/>
          <w:szCs w:val="28"/>
          <w:lang w:val="uk-UA"/>
        </w:rPr>
        <w:t xml:space="preserve">Вам </w:t>
      </w:r>
      <w:r w:rsidR="0090605C">
        <w:rPr>
          <w:rFonts w:ascii="Bookman Old Style" w:hAnsi="Bookman Old Style"/>
          <w:sz w:val="28"/>
          <w:szCs w:val="28"/>
          <w:lang w:val="uk-UA"/>
        </w:rPr>
        <w:t xml:space="preserve">інформацію </w:t>
      </w:r>
      <w:r w:rsidR="008B02AA">
        <w:rPr>
          <w:rFonts w:ascii="Bookman Old Style" w:hAnsi="Bookman Old Style"/>
          <w:sz w:val="28"/>
          <w:szCs w:val="28"/>
          <w:lang w:val="uk-UA"/>
        </w:rPr>
        <w:t xml:space="preserve">про збільшення статутного капіталу </w:t>
      </w:r>
      <w:r w:rsidR="008B02AA" w:rsidRPr="008B02AA">
        <w:rPr>
          <w:rFonts w:ascii="Bookman Old Style" w:hAnsi="Bookman Old Style"/>
          <w:sz w:val="28"/>
          <w:szCs w:val="28"/>
          <w:lang w:val="uk-UA"/>
        </w:rPr>
        <w:t>АКБ "ІНДУСТРІАЛБАНК"</w:t>
      </w:r>
      <w:r w:rsidR="008B02AA">
        <w:rPr>
          <w:rFonts w:ascii="Bookman Old Style" w:hAnsi="Bookman Old Style"/>
          <w:sz w:val="28"/>
          <w:szCs w:val="28"/>
          <w:lang w:val="uk-UA"/>
        </w:rPr>
        <w:t xml:space="preserve"> (код за ЄДРПОУ </w:t>
      </w:r>
      <w:r w:rsidR="008B02AA" w:rsidRPr="008B02AA">
        <w:rPr>
          <w:rFonts w:ascii="Bookman Old Style" w:hAnsi="Bookman Old Style"/>
          <w:sz w:val="28"/>
          <w:szCs w:val="28"/>
          <w:lang w:val="uk-UA"/>
        </w:rPr>
        <w:t>13857564</w:t>
      </w:r>
      <w:r w:rsidR="008B02AA">
        <w:rPr>
          <w:rFonts w:ascii="Bookman Old Style" w:hAnsi="Bookman Old Style"/>
          <w:sz w:val="28"/>
          <w:szCs w:val="28"/>
          <w:lang w:val="uk-UA"/>
        </w:rPr>
        <w:t xml:space="preserve">). </w:t>
      </w:r>
    </w:p>
    <w:p w:rsidR="00A04FF8" w:rsidRDefault="008B02AA" w:rsidP="008B02AA">
      <w:pPr>
        <w:spacing w:after="0"/>
        <w:jc w:val="center"/>
        <w:rPr>
          <w:rFonts w:ascii="Bookman Old Style" w:hAnsi="Bookman Old Style"/>
          <w:color w:val="FF0000"/>
          <w:sz w:val="28"/>
          <w:szCs w:val="28"/>
          <w:lang w:val="uk-UA"/>
        </w:rPr>
      </w:pPr>
      <w:bookmarkStart w:id="0" w:name="_GoBack"/>
      <w:bookmarkEnd w:id="0"/>
      <w:r>
        <w:rPr>
          <w:rFonts w:ascii="Bookman Old Style" w:hAnsi="Bookman Old Style"/>
          <w:sz w:val="28"/>
          <w:szCs w:val="28"/>
          <w:lang w:val="uk-UA"/>
        </w:rPr>
        <w:t>Дані нового свідоцтва про випуск цінних паперів 116/1/2017 від 22.12.2017р. Статутний капітал складає 856 565 811,50 грн.</w:t>
      </w:r>
    </w:p>
    <w:p w:rsidR="00617478" w:rsidRDefault="00617478" w:rsidP="005A2304">
      <w:pPr>
        <w:spacing w:after="0"/>
        <w:jc w:val="center"/>
        <w:rPr>
          <w:rFonts w:ascii="Bookman Old Style" w:hAnsi="Bookman Old Style"/>
          <w:sz w:val="28"/>
          <w:szCs w:val="28"/>
          <w:lang w:val="uk-UA"/>
        </w:rPr>
      </w:pPr>
    </w:p>
    <w:p w:rsidR="008D1C28" w:rsidRDefault="008D1C28" w:rsidP="0075661F">
      <w:pPr>
        <w:spacing w:after="0"/>
        <w:jc w:val="center"/>
        <w:rPr>
          <w:rFonts w:ascii="Bookman Old Style" w:hAnsi="Bookman Old Style"/>
          <w:sz w:val="28"/>
          <w:szCs w:val="28"/>
          <w:lang w:val="uk-UA"/>
        </w:rPr>
      </w:pPr>
    </w:p>
    <w:p w:rsidR="00DA5490" w:rsidRDefault="00DA5490" w:rsidP="005A2304">
      <w:pPr>
        <w:spacing w:after="0"/>
        <w:jc w:val="center"/>
        <w:rPr>
          <w:rFonts w:ascii="Bookman Old Style" w:hAnsi="Bookman Old Style"/>
          <w:sz w:val="28"/>
          <w:szCs w:val="28"/>
          <w:lang w:val="uk-UA"/>
        </w:rPr>
      </w:pPr>
    </w:p>
    <w:p w:rsidR="00D52889" w:rsidRDefault="00D52889" w:rsidP="005A2304">
      <w:pPr>
        <w:spacing w:after="0"/>
        <w:jc w:val="center"/>
        <w:rPr>
          <w:rFonts w:ascii="Bookman Old Style" w:hAnsi="Bookman Old Style"/>
          <w:sz w:val="28"/>
          <w:szCs w:val="28"/>
          <w:lang w:val="uk-UA"/>
        </w:rPr>
      </w:pPr>
    </w:p>
    <w:p w:rsidR="00D52889" w:rsidRDefault="00D52889" w:rsidP="005A2304">
      <w:pPr>
        <w:spacing w:after="0"/>
        <w:jc w:val="center"/>
        <w:rPr>
          <w:rFonts w:ascii="Bookman Old Style" w:hAnsi="Bookman Old Style"/>
          <w:sz w:val="28"/>
          <w:szCs w:val="28"/>
          <w:lang w:val="uk-UA"/>
        </w:rPr>
      </w:pPr>
    </w:p>
    <w:p w:rsidR="00DA5490" w:rsidRPr="00D52889" w:rsidRDefault="00A04FF8" w:rsidP="005A2304">
      <w:pPr>
        <w:spacing w:after="0"/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 w:rsidRPr="00D52889">
        <w:rPr>
          <w:rFonts w:ascii="Bookman Old Style" w:hAnsi="Bookman Old Style"/>
          <w:i/>
          <w:sz w:val="28"/>
          <w:szCs w:val="28"/>
          <w:lang w:val="uk-UA"/>
        </w:rPr>
        <w:t>Директор П</w:t>
      </w:r>
      <w:r>
        <w:rPr>
          <w:rFonts w:ascii="Bookman Old Style" w:hAnsi="Bookman Old Style"/>
          <w:i/>
          <w:sz w:val="28"/>
          <w:szCs w:val="28"/>
          <w:lang w:val="uk-UA"/>
        </w:rPr>
        <w:t>Р</w:t>
      </w:r>
      <w:r w:rsidRPr="00D52889">
        <w:rPr>
          <w:rFonts w:ascii="Bookman Old Style" w:hAnsi="Bookman Old Style"/>
          <w:i/>
          <w:sz w:val="28"/>
          <w:szCs w:val="28"/>
          <w:lang w:val="uk-UA"/>
        </w:rPr>
        <w:t>АТ</w:t>
      </w:r>
      <w:r>
        <w:rPr>
          <w:rFonts w:ascii="Bookman Old Style" w:hAnsi="Bookman Old Style"/>
          <w:i/>
          <w:sz w:val="28"/>
          <w:szCs w:val="28"/>
          <w:lang w:val="uk-UA"/>
        </w:rPr>
        <w:t xml:space="preserve"> </w:t>
      </w:r>
      <w:r w:rsidRPr="00D52889">
        <w:rPr>
          <w:rFonts w:ascii="Bookman Old Style" w:hAnsi="Bookman Old Style"/>
          <w:i/>
          <w:sz w:val="28"/>
          <w:szCs w:val="28"/>
          <w:lang w:val="en-US"/>
        </w:rPr>
        <w:t>“</w:t>
      </w:r>
      <w:r w:rsidRPr="00D52889">
        <w:rPr>
          <w:rFonts w:ascii="Bookman Old Style" w:hAnsi="Bookman Old Style"/>
          <w:i/>
          <w:sz w:val="28"/>
          <w:szCs w:val="28"/>
          <w:lang w:val="uk-UA"/>
        </w:rPr>
        <w:t>З</w:t>
      </w:r>
      <w:r>
        <w:rPr>
          <w:rFonts w:ascii="Bookman Old Style" w:hAnsi="Bookman Old Style"/>
          <w:i/>
          <w:sz w:val="28"/>
          <w:szCs w:val="28"/>
          <w:lang w:val="uk-UA"/>
        </w:rPr>
        <w:t>АПОРІЖСТАЛЬ</w:t>
      </w:r>
      <w:r w:rsidRPr="00D52889">
        <w:rPr>
          <w:rFonts w:ascii="Bookman Old Style" w:hAnsi="Bookman Old Style"/>
          <w:i/>
          <w:sz w:val="28"/>
          <w:szCs w:val="28"/>
          <w:lang w:val="uk-UA"/>
        </w:rPr>
        <w:t>-АГ</w:t>
      </w:r>
      <w:r w:rsidRPr="00D52889">
        <w:rPr>
          <w:rFonts w:ascii="Bookman Old Style" w:hAnsi="Bookman Old Style"/>
          <w:i/>
          <w:sz w:val="28"/>
          <w:szCs w:val="28"/>
          <w:lang w:val="en-US"/>
        </w:rPr>
        <w:t>”</w:t>
      </w:r>
      <w:r>
        <w:rPr>
          <w:rFonts w:ascii="Bookman Old Style" w:hAnsi="Bookman Old Style"/>
          <w:i/>
          <w:sz w:val="28"/>
          <w:szCs w:val="28"/>
          <w:lang w:val="en-US"/>
        </w:rPr>
        <w:t xml:space="preserve">   </w:t>
      </w:r>
      <w:r w:rsidR="00EE28C5">
        <w:rPr>
          <w:rFonts w:ascii="Bookman Old Style" w:hAnsi="Bookman Old Style"/>
          <w:i/>
          <w:sz w:val="28"/>
          <w:szCs w:val="28"/>
          <w:lang w:val="uk-UA"/>
        </w:rPr>
        <w:t xml:space="preserve">  </w:t>
      </w:r>
      <w:r>
        <w:rPr>
          <w:rFonts w:ascii="Bookman Old Style" w:hAnsi="Bookman Old Style"/>
          <w:i/>
          <w:sz w:val="28"/>
          <w:szCs w:val="28"/>
          <w:lang w:val="en-US"/>
        </w:rPr>
        <w:t xml:space="preserve"> </w:t>
      </w:r>
      <w:r w:rsidR="00D52889" w:rsidRPr="00D52889">
        <w:rPr>
          <w:rFonts w:ascii="Bookman Old Style" w:hAnsi="Bookman Old Style"/>
          <w:i/>
          <w:sz w:val="28"/>
          <w:szCs w:val="28"/>
          <w:lang w:val="uk-UA"/>
        </w:rPr>
        <w:t xml:space="preserve"> </w:t>
      </w:r>
      <w:r w:rsidR="00D52889">
        <w:rPr>
          <w:rFonts w:ascii="Bookman Old Style" w:hAnsi="Bookman Old Style"/>
          <w:i/>
          <w:sz w:val="28"/>
          <w:szCs w:val="28"/>
          <w:lang w:val="uk-UA"/>
        </w:rPr>
        <w:t xml:space="preserve">     </w:t>
      </w:r>
      <w:r w:rsidR="00D52889" w:rsidRPr="00D52889">
        <w:rPr>
          <w:rFonts w:ascii="Bookman Old Style" w:hAnsi="Bookman Old Style"/>
          <w:i/>
          <w:sz w:val="28"/>
          <w:szCs w:val="28"/>
          <w:lang w:val="uk-UA"/>
        </w:rPr>
        <w:t>Козаченко О.Г.</w:t>
      </w:r>
    </w:p>
    <w:sectPr w:rsidR="00DA5490" w:rsidRPr="00D52889" w:rsidSect="00D303D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AC"/>
    <w:rsid w:val="00040478"/>
    <w:rsid w:val="000511C2"/>
    <w:rsid w:val="000C289A"/>
    <w:rsid w:val="00106BF6"/>
    <w:rsid w:val="001537AC"/>
    <w:rsid w:val="00155282"/>
    <w:rsid w:val="00215421"/>
    <w:rsid w:val="00217D27"/>
    <w:rsid w:val="00231111"/>
    <w:rsid w:val="00260A2E"/>
    <w:rsid w:val="00264F48"/>
    <w:rsid w:val="002B064A"/>
    <w:rsid w:val="00305C2C"/>
    <w:rsid w:val="003214CD"/>
    <w:rsid w:val="003A0BF4"/>
    <w:rsid w:val="003A7B16"/>
    <w:rsid w:val="00412995"/>
    <w:rsid w:val="004139BA"/>
    <w:rsid w:val="00435DBB"/>
    <w:rsid w:val="004564C5"/>
    <w:rsid w:val="0047677D"/>
    <w:rsid w:val="004B294A"/>
    <w:rsid w:val="004D3B2D"/>
    <w:rsid w:val="004E42D9"/>
    <w:rsid w:val="004F1AF8"/>
    <w:rsid w:val="00536880"/>
    <w:rsid w:val="005660EC"/>
    <w:rsid w:val="00591DA3"/>
    <w:rsid w:val="005A2304"/>
    <w:rsid w:val="005C3C54"/>
    <w:rsid w:val="00617478"/>
    <w:rsid w:val="00695D05"/>
    <w:rsid w:val="006D3FC3"/>
    <w:rsid w:val="006E7DF4"/>
    <w:rsid w:val="0075661F"/>
    <w:rsid w:val="007A0E83"/>
    <w:rsid w:val="007F1530"/>
    <w:rsid w:val="008B02AA"/>
    <w:rsid w:val="008D1C28"/>
    <w:rsid w:val="008E7D34"/>
    <w:rsid w:val="0090605C"/>
    <w:rsid w:val="00984A9E"/>
    <w:rsid w:val="009B5407"/>
    <w:rsid w:val="009D72D0"/>
    <w:rsid w:val="009E7A52"/>
    <w:rsid w:val="00A04FF8"/>
    <w:rsid w:val="00A33F73"/>
    <w:rsid w:val="00A52181"/>
    <w:rsid w:val="00A613CE"/>
    <w:rsid w:val="00AC66CA"/>
    <w:rsid w:val="00AD0258"/>
    <w:rsid w:val="00B15F6C"/>
    <w:rsid w:val="00B6488F"/>
    <w:rsid w:val="00B90B55"/>
    <w:rsid w:val="00BB1F95"/>
    <w:rsid w:val="00C82239"/>
    <w:rsid w:val="00CD484C"/>
    <w:rsid w:val="00CF0225"/>
    <w:rsid w:val="00D218F1"/>
    <w:rsid w:val="00D303DF"/>
    <w:rsid w:val="00D52889"/>
    <w:rsid w:val="00D67FF0"/>
    <w:rsid w:val="00D74044"/>
    <w:rsid w:val="00DA5490"/>
    <w:rsid w:val="00E03561"/>
    <w:rsid w:val="00E27C43"/>
    <w:rsid w:val="00E57954"/>
    <w:rsid w:val="00E6110E"/>
    <w:rsid w:val="00E84C43"/>
    <w:rsid w:val="00EE28C5"/>
    <w:rsid w:val="00F4296F"/>
    <w:rsid w:val="00F769D1"/>
    <w:rsid w:val="00F7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Lena</cp:lastModifiedBy>
  <cp:revision>6</cp:revision>
  <cp:lastPrinted>2018-01-02T13:46:00Z</cp:lastPrinted>
  <dcterms:created xsi:type="dcterms:W3CDTF">2018-04-05T08:24:00Z</dcterms:created>
  <dcterms:modified xsi:type="dcterms:W3CDTF">2018-04-05T08:29:00Z</dcterms:modified>
</cp:coreProperties>
</file>